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By: Max Reckerman</w:t>
      </w:r>
    </w:p>
    <w:p w:rsidR="00000000" w:rsidDel="00000000" w:rsidP="00000000" w:rsidRDefault="00000000" w:rsidRPr="00000000" w14:paraId="00000002">
      <w:pPr>
        <w:spacing w:line="480" w:lineRule="auto"/>
        <w:rPr/>
      </w:pPr>
      <w:r w:rsidDel="00000000" w:rsidR="00000000" w:rsidRPr="00000000">
        <w:rPr>
          <w:rtl w:val="0"/>
        </w:rPr>
        <w:t xml:space="preserve">Editor: Soccer</w:t>
      </w:r>
    </w:p>
    <w:p w:rsidR="00000000" w:rsidDel="00000000" w:rsidP="00000000" w:rsidRDefault="00000000" w:rsidRPr="00000000" w14:paraId="00000003">
      <w:pPr>
        <w:spacing w:line="480" w:lineRule="auto"/>
        <w:rPr/>
      </w:pPr>
      <w:r w:rsidDel="00000000" w:rsidR="00000000" w:rsidRPr="00000000">
        <w:rPr>
          <w:rtl w:val="0"/>
        </w:rPr>
        <w:t xml:space="preserve">Title: U.S Hosts World Cup</w:t>
      </w:r>
    </w:p>
    <w:p w:rsidR="00000000" w:rsidDel="00000000" w:rsidP="00000000" w:rsidRDefault="00000000" w:rsidRPr="00000000" w14:paraId="00000004">
      <w:pPr>
        <w:spacing w:line="480" w:lineRule="auto"/>
        <w:rPr/>
      </w:pPr>
      <w:r w:rsidDel="00000000" w:rsidR="00000000" w:rsidRPr="00000000">
        <w:rPr>
          <w:rtl w:val="0"/>
        </w:rPr>
        <w:t xml:space="preserve">Weekly Contributor: Sports</w:t>
      </w:r>
    </w:p>
    <w:p w:rsidR="00000000" w:rsidDel="00000000" w:rsidP="00000000" w:rsidRDefault="00000000" w:rsidRPr="00000000" w14:paraId="00000005">
      <w:pPr>
        <w:spacing w:line="480" w:lineRule="auto"/>
        <w:rPr/>
      </w:pPr>
      <w:r w:rsidDel="00000000" w:rsidR="00000000" w:rsidRPr="00000000">
        <w:rPr>
          <w:rtl w:val="0"/>
        </w:rPr>
        <w:t xml:space="preserve">Co editors: Gabriel Valdez &amp; Nathan Freitas</w:t>
      </w:r>
    </w:p>
    <w:p w:rsidR="00000000" w:rsidDel="00000000" w:rsidP="00000000" w:rsidRDefault="00000000" w:rsidRPr="00000000" w14:paraId="00000006">
      <w:pPr>
        <w:spacing w:line="480" w:lineRule="auto"/>
        <w:ind w:firstLine="720"/>
        <w:rPr/>
      </w:pPr>
      <w:r w:rsidDel="00000000" w:rsidR="00000000" w:rsidRPr="00000000">
        <w:rPr>
          <w:rtl w:val="0"/>
        </w:rPr>
        <w:t xml:space="preserve">La Copa Mundial de la FIFA 2026 promete ser uno de los torneos más ambiciosos e históricos de la historia del fútbol. Por primera vez, el torneo será coorganizado por tres países: Estados Unidos, Canadá y México. Esto marca una importante expansión del evento, tanto geográfica como estructuralmente.</w:t>
      </w:r>
    </w:p>
    <w:p w:rsidR="00000000" w:rsidDel="00000000" w:rsidP="00000000" w:rsidRDefault="00000000" w:rsidRPr="00000000" w14:paraId="00000007">
      <w:pPr>
        <w:spacing w:line="480" w:lineRule="auto"/>
        <w:ind w:firstLine="720"/>
        <w:rPr/>
      </w:pPr>
      <w:r w:rsidDel="00000000" w:rsidR="00000000" w:rsidRPr="00000000">
        <w:rPr>
          <w:rtl w:val="0"/>
        </w:rPr>
        <w:t xml:space="preserve">Uno de los cambios más significativos en 2026 será el formato ampliado. La Copa Mundial pasará de 32 equipos a 48, lo que permitirá que más naciones que nunca compitan en el máximo escenario mundial. Esta decisión refleja el objetivo de la FIFA de globalizar el fútbol, ​​ofreciendo a las naciones futbolísticas más pequeñas y emergentes la oportunidad de brillar.</w:t>
      </w:r>
    </w:p>
    <w:p w:rsidR="00000000" w:rsidDel="00000000" w:rsidP="00000000" w:rsidRDefault="00000000" w:rsidRPr="00000000" w14:paraId="00000008">
      <w:pPr>
        <w:spacing w:line="480" w:lineRule="auto"/>
        <w:rPr/>
      </w:pPr>
      <w:r w:rsidDel="00000000" w:rsidR="00000000" w:rsidRPr="00000000">
        <w:rPr>
          <w:rtl w:val="0"/>
        </w:rPr>
        <w:t xml:space="preserve">Los partidos se distribuirán en 16 ciudades anfitrionas: 11 en Estados Unidos (como Nueva York, Los Ángeles y Miami), 3 en México (incluida Ciudad de México) y 2 en Canadá (Toronto y Vancouver). Esta amplia distribución busca maximizar la participación de los aficionados en Norteamérica, aprovechando los grandes mercados deportivos y las diversas culturas futbolísticas. Estados Unidos albergará la mayoría de los partidos, incluida la final, que probablemente se disputarán en el Estadio MetLife de Nueva Jersey. Esta elección refleja la vasta infraestructura y experiencia del país como sede de grandes eventos deportivos mundiales, como la Copa Mundial de 1994 y varios Juegos Olímpicos.</w:t>
      </w:r>
    </w:p>
    <w:p w:rsidR="00000000" w:rsidDel="00000000" w:rsidP="00000000" w:rsidRDefault="00000000" w:rsidRPr="00000000" w14:paraId="00000009">
      <w:pPr>
        <w:spacing w:line="480" w:lineRule="auto"/>
        <w:ind w:firstLine="720"/>
        <w:rPr/>
      </w:pPr>
      <w:r w:rsidDel="00000000" w:rsidR="00000000" w:rsidRPr="00000000">
        <w:rPr>
          <w:rtl w:val="0"/>
        </w:rPr>
        <w:t xml:space="preserve">Con una asistencia y audiencia proyectadas récord —que se espera superen los 8.500 a 10.000 millones de espectadores acumulados—, la Copa Mundial de 2026 no solo establecerá nuevos hitos comerciales, sino que también consolidará aún más el lugar del fútbol como un fenómeno verdaderamente global. Se espera que innovaciones como la realidad aumentada (RA), las experiencias virtuales y las nuevas tecnologías de transmisión hagan de este torneo el Mundial más interactivo de la historia.</w:t>
      </w:r>
    </w:p>
    <w:p w:rsidR="00000000" w:rsidDel="00000000" w:rsidP="00000000" w:rsidRDefault="00000000" w:rsidRPr="00000000" w14:paraId="0000000A">
      <w:pPr>
        <w:spacing w:line="480" w:lineRule="auto"/>
        <w:rPr/>
      </w:pPr>
      <w:r w:rsidDel="00000000" w:rsidR="00000000" w:rsidRPr="00000000">
        <w:rPr>
          <w:rtl w:val="0"/>
        </w:rPr>
      </w:r>
    </w:p>
    <w:p w:rsidR="00000000" w:rsidDel="00000000" w:rsidP="00000000" w:rsidRDefault="00000000" w:rsidRPr="00000000" w14:paraId="0000000B">
      <w:pPr>
        <w:spacing w:line="480" w:lineRule="auto"/>
        <w:ind w:firstLine="720"/>
        <w:rPr/>
      </w:pPr>
      <w:r w:rsidDel="00000000" w:rsidR="00000000" w:rsidRPr="00000000">
        <w:rPr>
          <w:rtl w:val="0"/>
        </w:rPr>
        <w:t xml:space="preserve">En resumen, la Copa Mundial de la FIFA 2026 será un evento histórico que unirá a tres naciones bajo una misma bandera y marcará el comienzo de una nueva era para el deporte más querido del mundo.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