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Papa Francisco muere a los 88 años</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Ethan Jones</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Editor: CNN</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Editor/Co Editor: Ryan McAdam, Austin Minick</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Colaborador semanal: Vatican City News</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de abril de 2025</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Papa Francisco, el 266º Pontífice de la Iglesia Católica Romana, falleció el 21 de abril de 2025 a los 88 años. Su muerte ocurrió en su residencia en la Ciudad del Vaticano tras sufrir un derrame cerebral que provocó un paro cardíaco. Durante su pontificado, que se extendió por más de una década, se destacó por su compromiso con la justicia social, la defensa del medio ambiente y su preocupación por los pobres. Constantemente pidió reformas dentro de la Iglesia, mostrando humildad y la necesidad de que la Iglesia se involucre con los problemas globales.</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sus últimos días, el Papa Francisco se mantuvo activo, participando en servicios públicos durante la Semana Santa y reuniéndose con dignatarios de todo el mundo. A pesar del deterioro de su salud, expresó gratitud a quienes lo cuidaron, siendo sus últimas palabras, según se informa, "gracias", dirigidas a su enfermero de toda la vida. El funeral se celebrará el 26 de abril de 2025 en la Plaza de San Pedro, donde se espera la presencia de líderes mundiales para rendir homenaje a su memoria. Tras la misa, el Papa Francisco será enterrado en la Basílica de Santa María la Mayor, como fue su deseo, en un lugar de descanso final sencillo y sin adornos.</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noticia de su fallecimiento ha provocado homenajes en todo el mundo. Líderes de diversas naciones han elogiado al Papa Francisco como un hombre de gran compasión y principios morales, reconociendo su papel al desafiar a la Iglesia para abordar cuestiones de desigualdad social, migración y cambio climático. Mientras el Vaticano se prepara para un periodo de luto, se están haciendo planes para un cónclave papal que se celebrará a principios de mayo para elegir a su sucesor. El legado del Papa Francisco, mostrado a través de su lealtad a servir a los más vulnerables y su visión de una Iglesia más unida y reformada, dejará un impacto duradero tanto en la Iglesia Católica como en la comunidad global.</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