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48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Sissa Collaço</w:t>
      </w:r>
    </w:p>
    <w:p w:rsidR="00000000" w:rsidDel="00000000" w:rsidP="00000000" w:rsidRDefault="00000000" w:rsidRPr="00000000" w14:paraId="00000002">
      <w:pPr>
        <w:spacing w:line="48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Editora: Arte y Espectáculos</w:t>
      </w:r>
    </w:p>
    <w:p w:rsidR="00000000" w:rsidDel="00000000" w:rsidP="00000000" w:rsidRDefault="00000000" w:rsidRPr="00000000" w14:paraId="00000003">
      <w:pPr>
        <w:spacing w:line="48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Colaboradora Semanal: Arte y Música Local</w:t>
      </w:r>
    </w:p>
    <w:p w:rsidR="00000000" w:rsidDel="00000000" w:rsidP="00000000" w:rsidRDefault="00000000" w:rsidRPr="00000000" w14:paraId="00000004">
      <w:pPr>
        <w:spacing w:line="480" w:lineRule="auto"/>
        <w:rPr>
          <w:rFonts w:ascii="Georgia" w:cs="Georgia" w:eastAsia="Georgia" w:hAnsi="Georgia"/>
          <w:b w:val="1"/>
          <w:i w:val="1"/>
          <w:sz w:val="24"/>
          <w:szCs w:val="24"/>
        </w:rPr>
      </w:pPr>
      <w:r w:rsidDel="00000000" w:rsidR="00000000" w:rsidRPr="00000000">
        <w:rPr>
          <w:rFonts w:ascii="Georgia" w:cs="Georgia" w:eastAsia="Georgia" w:hAnsi="Georgia"/>
          <w:b w:val="1"/>
          <w:i w:val="1"/>
          <w:sz w:val="24"/>
          <w:szCs w:val="24"/>
          <w:rtl w:val="0"/>
        </w:rPr>
        <w:t xml:space="preserve">Desacelera, Ámate</w:t>
      </w:r>
    </w:p>
    <w:p w:rsidR="00000000" w:rsidDel="00000000" w:rsidP="00000000" w:rsidRDefault="00000000" w:rsidRPr="00000000" w14:paraId="00000005">
      <w:pPr>
        <w:spacing w:line="480" w:lineRule="auto"/>
        <w:ind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Desacelera, dedica tiempo a ti mismo. No siempre necesitas estar corriendo; incluso los pilotos de carreras hacen paradas en boxes. Dejan de moverse a cientos de kilómetros por hora para desacelerar y darse un momento para respirar y reiniciarse. Mereces hacer eso de vez en cuando. Renunciar a todas tus preocupaciones y dejarlas ir, aunque sea solo por un minuto. Mereces desconectarte de tu teléfono y explorar la fascinante belleza de la naturaleza. Permitir que la relajación te envuelva en un torbellino de confort.</w:t>
      </w:r>
    </w:p>
    <w:p w:rsidR="00000000" w:rsidDel="00000000" w:rsidP="00000000" w:rsidRDefault="00000000" w:rsidRPr="00000000" w14:paraId="00000006">
      <w:pPr>
        <w:spacing w:line="480" w:lineRule="auto"/>
        <w:ind w:firstLine="720"/>
        <w:rPr>
          <w:rFonts w:ascii="Georgia" w:cs="Georgia" w:eastAsia="Georgia" w:hAnsi="Georgia"/>
          <w:i w:val="1"/>
          <w:sz w:val="24"/>
          <w:szCs w:val="24"/>
        </w:rPr>
      </w:pPr>
      <w:r w:rsidDel="00000000" w:rsidR="00000000" w:rsidRPr="00000000">
        <w:rPr>
          <w:rFonts w:ascii="Georgia" w:cs="Georgia" w:eastAsia="Georgia" w:hAnsi="Georgia"/>
          <w:i w:val="1"/>
          <w:sz w:val="24"/>
          <w:szCs w:val="24"/>
          <w:rtl w:val="0"/>
        </w:rPr>
        <w:t xml:space="preserve">Quítate los zapatos y siente la calidez de la tierra bajo tus pies. Recuerda cuál es tu propósito.</w:t>
      </w:r>
    </w:p>
    <w:p w:rsidR="00000000" w:rsidDel="00000000" w:rsidP="00000000" w:rsidRDefault="00000000" w:rsidRPr="00000000" w14:paraId="00000007">
      <w:pPr>
        <w:spacing w:line="480" w:lineRule="auto"/>
        <w:ind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Tienes una vida, un promedio de 79 años, 947,9 meses, 28.835 días y 692.040 horas. Absorbe cada segundo en tu mente: el dolor, la felicidad, lo bello, lo feo, lo raro, lo aburrido… TODO. Abrázalo con cada fibra de tu ser. Está bien sentirse roto, guardar cicatrices del pasado e inseguridades que no han cambiado desde la infancia. Eres humano; se supone que debes sentir. Cualquier fracaso que enfrentes te traerá crecimiento, porque los errores no son rechazo; son redirección. Perdónate; mantén la gracia en tu corazón para ayudar a los pensamientos en tu cabeza.</w:t>
      </w:r>
    </w:p>
    <w:p w:rsidR="00000000" w:rsidDel="00000000" w:rsidP="00000000" w:rsidRDefault="00000000" w:rsidRPr="00000000" w14:paraId="00000008">
      <w:pPr>
        <w:spacing w:line="480" w:lineRule="auto"/>
        <w:ind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Si te inspira descubrir lo mejor de ti mismo desde dentro, no te contengas. Después de todo, si no reflexionas sobre la vida que realmente deseas, nunca poseerás lo que tu corazón realmente anhela. Depende de ti, y solo de ti, decidir cuánto vale tu preciado tiempo.</w:t>
      </w:r>
    </w:p>
    <w:p w:rsidR="00000000" w:rsidDel="00000000" w:rsidP="00000000" w:rsidRDefault="00000000" w:rsidRPr="00000000" w14:paraId="00000009">
      <w:pPr>
        <w:spacing w:line="480" w:lineRule="auto"/>
        <w:rPr>
          <w:rFonts w:ascii="Georgia" w:cs="Georgia" w:eastAsia="Georgia" w:hAnsi="Georgia"/>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