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Pumanaw si Pope Francis sa edad na 88</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Isinulat ni: Ethan Jones</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Editor: CNN</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Editor/Katuwang na Editor: Ryan McAdam, Austin Minick</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Lingguhang Tagapag-ambag: Vatican City News</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Abril 23, 2025</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Pope Francis, ang ika-266 na Santo Papa ng Simbahang Katoliko Romano, ay pumanaw noong Abril 21, 2025 sa edad na 88. Siya ay namatay sa kanyang tirahan sa Vatican City matapos magkaroon ng stroke na nagdulot ng cardiac arrest. Sa higit isang dekada ng kanyang pamumuno bilang Santo Papa, kilala siya sa kanyang paninindigan para sa katarungang panlipunan, adbokasiya para sa kalikasan, at pagkalinga sa mga mahihirap. Palagi siyang nananawagan ng reporma sa loob ng simbahan, na nagpapakita ng kababaang-loob at pangangailangang makialam ang simbahan sa mga isyung pandaigdig.</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kanyang mga huling araw, nanatiling aktibo si Pope Francis, nakilahok sa mga pampublikong serbisyo tuwing Holy Week at nakipag pulong sa mga lider mula sa iba’t ibang bansa. Sa kabila ng lumalalang kalagayan ng kanyang kalusugan, ipinahayag niya ang pasasalamat sa mga nag-alaga sa kanya—ang kanyang huling mga salita diumano ay “salamat,” na sinabi sa kanyang matagal nang nars. Gaganapin ang libing sa Abril 26, 2025 sa St. Peter’s Square kung saan inaasahang dadalo ang mga pinuno mula sa iba’t ibang panig ng mundo upang magbigay-pugay. Pagkatapos ng misa, ililibing si Pope Francis sa Basilica of Saint Mary Major, alinsunod sa kanyang kagustuhan, sa isang simpleng himlayan.</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 balita ng kanyang pagpanaw ay nagdulot ng mga pagpupugay mula sa buong mundo. Pinuri siya ng mga lider ng iba’t ibang bansa bilang isang taong may mataas na habag at moralidad, na kinikilala ang kanyang papel sa pagtulak sa simbahan na tugunan ang mga isyu gaya ng hindi pagkakapantay-pantay, migrasyon, at pagbabago ng klima. Habang naghahanda ang Vatican para sa panahon ng pagluluksa, nakatakda ang isang papal conclave sa unang bahagi ng Mayo upang pumili ng kanyang kahalili. Ang pamana ni Pope Francis, na ipinakita sa kanyang katapatan sa paglilingkod sa mga pinaka-nangangailangan at ang kanyang misyon para sa isang mas nagkakaisang at reporma ng simbahan, ay mag-iiwan ng pangmatagalang marka sa Simbahang Katoliko at sa buong mundo.</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