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Max Reckerman</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Editor: Basketball</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It’s NBA Playoff Season</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Weekly Contributor: Sports</w:t>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 editors: Gabriel Valdez &amp; Nathan Freitas</w:t>
      </w:r>
    </w:p>
    <w:p w:rsidR="00000000" w:rsidDel="00000000" w:rsidP="00000000" w:rsidRDefault="00000000" w:rsidRPr="00000000" w14:paraId="0000000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NBA Playoffs represent the most thrilling and high-stakes basketball in the world, where the league’s best teams battle for the coveted Larry O’Brien Championship Trophy. Each spring, the intensity of the regular season gives way to the do-or-die drama of playoff basketball, where legends are made and legacies are defined.</w:t>
      </w:r>
    </w:p>
    <w:p w:rsidR="00000000" w:rsidDel="00000000" w:rsidP="00000000" w:rsidRDefault="00000000" w:rsidRPr="00000000" w14:paraId="0000000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playoffs feature the top eight teams from each conference, competing in a best-of-seven series across four rounds. The single-elimination intensity of the Play-In Tournament has added even more excitement in recent years, giving bubble teams one last chance to fight for a postseason spot. From there, the real test begins—stars elevate their games, role players become heroes, and every possession carries immense weight.</w:t>
      </w:r>
    </w:p>
    <w:p w:rsidR="00000000" w:rsidDel="00000000" w:rsidP="00000000" w:rsidRDefault="00000000" w:rsidRPr="00000000" w14:paraId="0000000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Iconic playoff moments are etched into NBA history: Michael Jordan’s "Flu Game," LeBron James’ 3-1 comeback, and Kawhi Leonard’s buzzer-beater. The playoffs separate contenders from pretenders, as the grind of multiple series exposes weaknesses and rewards adaptability. Coaching adjustments, clutch performances, and unexpected breakout stars all shape the narrative.</w:t>
      </w:r>
    </w:p>
    <w:p w:rsidR="00000000" w:rsidDel="00000000" w:rsidP="00000000" w:rsidRDefault="00000000" w:rsidRPr="00000000" w14:paraId="0000000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Beyond the competition, the playoffs unite fans worldwide, creating unforgettable atmospheres in packed arenas and living rooms alike. Whether it’s a Cinderella run or a dynasty’s coronation, the NBA Playoffs deliver basketball at its absolute finest—where greatness is demanded, and only one team can emerge victorious.</w:t>
      </w:r>
    </w:p>
    <w:p w:rsidR="00000000" w:rsidDel="00000000" w:rsidP="00000000" w:rsidRDefault="00000000" w:rsidRPr="00000000" w14:paraId="0000000A">
      <w:pPr>
        <w:spacing w:line="480" w:lineRule="auto"/>
        <w:ind w:firstLine="720"/>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